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4E" w:rsidRDefault="00A07C4E" w:rsidP="00FA7EC2">
      <w:pPr>
        <w:rPr>
          <w:i/>
        </w:rPr>
      </w:pPr>
    </w:p>
    <w:p w:rsidR="00093524" w:rsidRDefault="00AA4F79" w:rsidP="00A07C4E">
      <w:pPr>
        <w:pStyle w:val="NormalWeb"/>
        <w:rPr>
          <w:rFonts w:ascii="Californian FB" w:hAnsi="Californian FB"/>
        </w:rPr>
      </w:pPr>
      <w:r>
        <w:rPr>
          <w:rFonts w:ascii="Californian FB" w:hAnsi="Californian FB"/>
          <w:noProof/>
          <w:lang w:eastAsia="zh-TW"/>
        </w:rPr>
        <w:pict>
          <v:shapetype id="_x0000_t202" coordsize="21600,21600" o:spt="202" path="m,l,21600r21600,l21600,xe">
            <v:stroke joinstyle="miter"/>
            <v:path gradientshapeok="t" o:connecttype="rect"/>
          </v:shapetype>
          <v:shape id="_x0000_s1026" type="#_x0000_t202" style="position:absolute;margin-left:139.2pt;margin-top:60pt;width:172.75pt;height:66.7pt;z-index:251660288;mso-width-percent:400;mso-height-percent:200;mso-width-percent:400;mso-height-percent:200;mso-width-relative:margin;mso-height-relative:margin" stroked="f">
            <v:textbox style="mso-fit-shape-to-text:t">
              <w:txbxContent>
                <w:p w:rsidR="004F1824" w:rsidRPr="00366ADF" w:rsidRDefault="004F1824" w:rsidP="00093524">
                  <w:pPr>
                    <w:jc w:val="center"/>
                    <w:rPr>
                      <w:rFonts w:ascii="Californian FB" w:hAnsi="Californian FB"/>
                      <w:b/>
                      <w:sz w:val="28"/>
                      <w:szCs w:val="28"/>
                    </w:rPr>
                  </w:pPr>
                  <w:r w:rsidRPr="00366ADF">
                    <w:rPr>
                      <w:rFonts w:ascii="Californian FB" w:hAnsi="Californian FB"/>
                      <w:b/>
                      <w:sz w:val="28"/>
                      <w:szCs w:val="28"/>
                    </w:rPr>
                    <w:t>Allie L. Braswell, Jr.</w:t>
                  </w:r>
                </w:p>
                <w:p w:rsidR="004F1824" w:rsidRDefault="004F1824" w:rsidP="00093524">
                  <w:pPr>
                    <w:jc w:val="center"/>
                    <w:rPr>
                      <w:rFonts w:ascii="Californian FB" w:hAnsi="Californian FB"/>
                      <w:i/>
                    </w:rPr>
                  </w:pPr>
                  <w:r>
                    <w:rPr>
                      <w:rFonts w:ascii="Californian FB" w:hAnsi="Californian FB"/>
                      <w:i/>
                    </w:rPr>
                    <w:t>President and CEO</w:t>
                  </w:r>
                </w:p>
                <w:p w:rsidR="004F1824" w:rsidRPr="00366ADF" w:rsidRDefault="004F1824" w:rsidP="00093524">
                  <w:pPr>
                    <w:jc w:val="center"/>
                    <w:rPr>
                      <w:rFonts w:ascii="Californian FB" w:hAnsi="Californian FB"/>
                      <w:i/>
                    </w:rPr>
                  </w:pPr>
                  <w:r w:rsidRPr="00366ADF">
                    <w:rPr>
                      <w:rFonts w:ascii="Californian FB" w:hAnsi="Californian FB"/>
                      <w:i/>
                    </w:rPr>
                    <w:t>Central Florida Urban League</w:t>
                  </w:r>
                </w:p>
                <w:p w:rsidR="004F1824" w:rsidRDefault="004F1824"/>
              </w:txbxContent>
            </v:textbox>
          </v:shape>
        </w:pict>
      </w:r>
      <w:r w:rsidR="00093524">
        <w:rPr>
          <w:rFonts w:ascii="Californian FB" w:hAnsi="Californian FB"/>
          <w:noProof/>
        </w:rPr>
        <w:drawing>
          <wp:inline distT="0" distB="0" distL="0" distR="0">
            <wp:extent cx="1299387" cy="2011954"/>
            <wp:effectExtent l="133350" t="76200" r="110313" b="83546"/>
            <wp:docPr id="1" name="Picture 0" descr="Braswell-phot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well-photo-2011.jpg"/>
                    <pic:cNvPicPr/>
                  </pic:nvPicPr>
                  <pic:blipFill>
                    <a:blip r:embed="rId6"/>
                    <a:stretch>
                      <a:fillRect/>
                    </a:stretch>
                  </pic:blipFill>
                  <pic:spPr>
                    <a:xfrm>
                      <a:off x="0" y="0"/>
                      <a:ext cx="1302527" cy="2016816"/>
                    </a:xfrm>
                    <a:prstGeom prst="rect">
                      <a:avLst/>
                    </a:prstGeom>
                    <a:ln w="88900">
                      <a:solidFill>
                        <a:schemeClr val="bg1"/>
                      </a:solidFill>
                      <a:miter lim="800000"/>
                    </a:ln>
                    <a:effectLst>
                      <a:outerShdw blurRad="54991" dist="17780" dir="5400000" algn="ctr" rotWithShape="0">
                        <a:schemeClr val="tx1">
                          <a:alpha val="40000"/>
                        </a:schemeClr>
                      </a:outerShdw>
                    </a:effectLst>
                    <a:scene3d>
                      <a:camera prst="orthographicFront"/>
                      <a:lightRig rig="threePt" dir="t">
                        <a:rot lat="0" lon="0" rev="7200000"/>
                      </a:lightRig>
                    </a:scene3d>
                    <a:sp3d>
                      <a:bevelT w="25400" h="19050"/>
                    </a:sp3d>
                  </pic:spPr>
                </pic:pic>
              </a:graphicData>
            </a:graphic>
          </wp:inline>
        </w:drawing>
      </w:r>
    </w:p>
    <w:p w:rsidR="007B6741" w:rsidRDefault="007B6741" w:rsidP="001376D6">
      <w:pPr>
        <w:ind w:firstLine="720"/>
        <w:jc w:val="both"/>
        <w:rPr>
          <w:rFonts w:ascii="Arial Narrow" w:hAnsi="Arial Narrow"/>
        </w:rPr>
      </w:pPr>
      <w:r w:rsidRPr="00884978">
        <w:rPr>
          <w:rFonts w:ascii="Arial Narrow" w:hAnsi="Arial Narrow"/>
        </w:rPr>
        <w:t>Allie Braswell is the President and CEO of the Central Florida Urban League</w:t>
      </w:r>
      <w:r>
        <w:rPr>
          <w:rFonts w:ascii="Arial Narrow" w:hAnsi="Arial Narrow"/>
        </w:rPr>
        <w:t xml:space="preserve"> (CFUL)</w:t>
      </w:r>
      <w:r w:rsidRPr="00884978">
        <w:rPr>
          <w:rFonts w:ascii="Arial Narrow" w:hAnsi="Arial Narrow"/>
        </w:rPr>
        <w:t>. He h</w:t>
      </w:r>
      <w:r>
        <w:rPr>
          <w:rFonts w:ascii="Arial Narrow" w:hAnsi="Arial Narrow"/>
        </w:rPr>
        <w:t xml:space="preserve">as led the CFUL since February </w:t>
      </w:r>
      <w:r w:rsidRPr="00884978">
        <w:rPr>
          <w:rFonts w:ascii="Arial Narrow" w:hAnsi="Arial Narrow"/>
        </w:rPr>
        <w:t xml:space="preserve">2010. </w:t>
      </w:r>
      <w:r>
        <w:rPr>
          <w:rFonts w:ascii="Arial Narrow" w:hAnsi="Arial Narrow"/>
        </w:rPr>
        <w:t xml:space="preserve">As President and CEO of the Central Florida Urban League, Allie </w:t>
      </w:r>
      <w:r w:rsidRPr="00884978">
        <w:rPr>
          <w:rFonts w:ascii="Arial Narrow" w:hAnsi="Arial Narrow"/>
        </w:rPr>
        <w:t xml:space="preserve">is responsible for leading the efforts to maintain and grow the extensive network of educational, cultural and community partners and alliances that embrace and articulate the organization’s goals.  He is responsible for the overall management of the agency as well as overseeing the implementation of policies and procedures issued by the CFUL’s Board of Directors and the </w:t>
      </w:r>
      <w:r>
        <w:rPr>
          <w:rFonts w:ascii="Arial Narrow" w:hAnsi="Arial Narrow"/>
        </w:rPr>
        <w:t>N</w:t>
      </w:r>
      <w:r w:rsidRPr="00884978">
        <w:rPr>
          <w:rFonts w:ascii="Arial Narrow" w:hAnsi="Arial Narrow"/>
        </w:rPr>
        <w:t>ational Urban League of which CFUL is an affiliate.</w:t>
      </w:r>
    </w:p>
    <w:p w:rsidR="007B6741" w:rsidRDefault="007B6741" w:rsidP="007B6741">
      <w:pPr>
        <w:pStyle w:val="NormalWeb"/>
        <w:ind w:firstLine="720"/>
        <w:rPr>
          <w:rFonts w:ascii="Arial Narrow" w:hAnsi="Arial Narrow"/>
        </w:rPr>
      </w:pPr>
      <w:r w:rsidRPr="00884978">
        <w:rPr>
          <w:rFonts w:ascii="Arial Narrow" w:hAnsi="Arial Narrow"/>
        </w:rPr>
        <w:t>Allie</w:t>
      </w:r>
      <w:r>
        <w:rPr>
          <w:rFonts w:ascii="Arial Narrow" w:hAnsi="Arial Narrow"/>
        </w:rPr>
        <w:t xml:space="preserve"> Braswell</w:t>
      </w:r>
      <w:r w:rsidRPr="00884978">
        <w:rPr>
          <w:rFonts w:ascii="Arial Narrow" w:hAnsi="Arial Narrow"/>
        </w:rPr>
        <w:t xml:space="preserve"> is also a proud military veteran, having served 13 years in the United States Marine Corps</w:t>
      </w:r>
      <w:r w:rsidR="001376D6">
        <w:rPr>
          <w:rFonts w:ascii="Arial Narrow" w:hAnsi="Arial Narrow"/>
        </w:rPr>
        <w:t xml:space="preserve">.  </w:t>
      </w:r>
      <w:r w:rsidRPr="00884978">
        <w:rPr>
          <w:rFonts w:ascii="Arial Narrow" w:hAnsi="Arial Narrow"/>
        </w:rPr>
        <w:t xml:space="preserve">He continues his service to the country, and our region as a US Army Reserve Ambassador, and most recently was appointed to the Advisory Committee for the Center for Minority Veterans by the Honorable Eric K. Shinseki, Secretary of Veteran Affairs.  His support and endorsement of many civic and charitable endeavors has earned him additional recognition from community leaders and organizations </w:t>
      </w:r>
      <w:r>
        <w:rPr>
          <w:rFonts w:ascii="Arial Narrow" w:hAnsi="Arial Narrow"/>
        </w:rPr>
        <w:t>n</w:t>
      </w:r>
      <w:r w:rsidRPr="00884978">
        <w:rPr>
          <w:rFonts w:ascii="Arial Narrow" w:hAnsi="Arial Narrow"/>
        </w:rPr>
        <w:t xml:space="preserve">ationwide.  </w:t>
      </w:r>
    </w:p>
    <w:p w:rsidR="00D47B5C" w:rsidRPr="00366ADF" w:rsidRDefault="00D47B5C" w:rsidP="007B6741">
      <w:pPr>
        <w:pStyle w:val="NormalWeb"/>
        <w:ind w:firstLine="720"/>
        <w:rPr>
          <w:rFonts w:ascii="Californian FB" w:hAnsi="Californian FB"/>
        </w:rPr>
      </w:pPr>
    </w:p>
    <w:sectPr w:rsidR="00D47B5C" w:rsidRPr="00366ADF" w:rsidSect="00DF36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846AF"/>
    <w:multiLevelType w:val="hybridMultilevel"/>
    <w:tmpl w:val="CA6C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FA7EC2"/>
    <w:rsid w:val="00004C39"/>
    <w:rsid w:val="00026C2C"/>
    <w:rsid w:val="0004301F"/>
    <w:rsid w:val="00072400"/>
    <w:rsid w:val="00093524"/>
    <w:rsid w:val="001376D6"/>
    <w:rsid w:val="0017724B"/>
    <w:rsid w:val="001D6119"/>
    <w:rsid w:val="001E7912"/>
    <w:rsid w:val="002702B2"/>
    <w:rsid w:val="00342EFD"/>
    <w:rsid w:val="00366ADF"/>
    <w:rsid w:val="003B277C"/>
    <w:rsid w:val="003F04C1"/>
    <w:rsid w:val="00455065"/>
    <w:rsid w:val="004721D1"/>
    <w:rsid w:val="004F1824"/>
    <w:rsid w:val="00516CB9"/>
    <w:rsid w:val="0055089B"/>
    <w:rsid w:val="00611D7E"/>
    <w:rsid w:val="00666B52"/>
    <w:rsid w:val="007042AF"/>
    <w:rsid w:val="00767A82"/>
    <w:rsid w:val="007B6741"/>
    <w:rsid w:val="008056D6"/>
    <w:rsid w:val="00897F57"/>
    <w:rsid w:val="00A07C4E"/>
    <w:rsid w:val="00A93AB6"/>
    <w:rsid w:val="00AA4F79"/>
    <w:rsid w:val="00AC2A7B"/>
    <w:rsid w:val="00B01743"/>
    <w:rsid w:val="00B446C0"/>
    <w:rsid w:val="00B90D0D"/>
    <w:rsid w:val="00BC03BC"/>
    <w:rsid w:val="00C40DF8"/>
    <w:rsid w:val="00C67256"/>
    <w:rsid w:val="00C9345D"/>
    <w:rsid w:val="00CE1AF1"/>
    <w:rsid w:val="00D1705C"/>
    <w:rsid w:val="00D47B5C"/>
    <w:rsid w:val="00D52D03"/>
    <w:rsid w:val="00D60247"/>
    <w:rsid w:val="00D762FC"/>
    <w:rsid w:val="00D923B8"/>
    <w:rsid w:val="00DC4E3D"/>
    <w:rsid w:val="00DD3228"/>
    <w:rsid w:val="00DF36DD"/>
    <w:rsid w:val="00EA6945"/>
    <w:rsid w:val="00EE2768"/>
    <w:rsid w:val="00FA7EC2"/>
    <w:rsid w:val="00FC7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7EC2"/>
    <w:pPr>
      <w:spacing w:before="100" w:beforeAutospacing="1" w:after="100" w:afterAutospacing="1"/>
    </w:pPr>
  </w:style>
  <w:style w:type="paragraph" w:styleId="BalloonText">
    <w:name w:val="Balloon Text"/>
    <w:basedOn w:val="Normal"/>
    <w:link w:val="BalloonTextChar"/>
    <w:uiPriority w:val="99"/>
    <w:semiHidden/>
    <w:unhideWhenUsed/>
    <w:rsid w:val="00093524"/>
    <w:rPr>
      <w:rFonts w:ascii="Tahoma" w:hAnsi="Tahoma" w:cs="Tahoma"/>
      <w:sz w:val="16"/>
      <w:szCs w:val="16"/>
    </w:rPr>
  </w:style>
  <w:style w:type="character" w:customStyle="1" w:styleId="BalloonTextChar">
    <w:name w:val="Balloon Text Char"/>
    <w:basedOn w:val="DefaultParagraphFont"/>
    <w:link w:val="BalloonText"/>
    <w:uiPriority w:val="99"/>
    <w:semiHidden/>
    <w:rsid w:val="00093524"/>
    <w:rPr>
      <w:rFonts w:ascii="Tahoma" w:hAnsi="Tahoma" w:cs="Tahoma"/>
      <w:sz w:val="16"/>
      <w:szCs w:val="16"/>
    </w:rPr>
  </w:style>
  <w:style w:type="paragraph" w:styleId="Header">
    <w:name w:val="header"/>
    <w:basedOn w:val="Normal"/>
    <w:link w:val="HeaderChar"/>
    <w:uiPriority w:val="99"/>
    <w:unhideWhenUsed/>
    <w:rsid w:val="007B67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674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7401-A86D-4F7C-BBBA-058A1C4B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Allie L</vt:lpstr>
    </vt:vector>
  </TitlesOfParts>
  <Company>The Walt Disney Company</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 L</dc:title>
  <dc:creator>Allie Braswell</dc:creator>
  <cp:lastModifiedBy>Thomas Dunne</cp:lastModifiedBy>
  <cp:revision>2</cp:revision>
  <cp:lastPrinted>2011-06-24T22:59:00Z</cp:lastPrinted>
  <dcterms:created xsi:type="dcterms:W3CDTF">2012-08-31T18:39:00Z</dcterms:created>
  <dcterms:modified xsi:type="dcterms:W3CDTF">2012-08-31T18:39:00Z</dcterms:modified>
</cp:coreProperties>
</file>