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2F" w:rsidRDefault="005E161A" w:rsidP="00470C6D">
      <w:pPr>
        <w:rPr>
          <w:b/>
          <w:bCs w:val="0"/>
        </w:rPr>
      </w:pPr>
      <w:r>
        <w:rPr>
          <w:b/>
          <w:bCs w:val="0"/>
        </w:rPr>
        <w:t>Eric J. Friday</w:t>
      </w:r>
    </w:p>
    <w:p w:rsidR="00927D2F" w:rsidRDefault="00927D2F" w:rsidP="00470C6D">
      <w:pPr>
        <w:rPr>
          <w:b/>
          <w:bCs w:val="0"/>
        </w:rPr>
      </w:pPr>
      <w:r>
        <w:rPr>
          <w:b/>
          <w:bCs w:val="0"/>
        </w:rPr>
        <w:t>Biography</w:t>
      </w:r>
    </w:p>
    <w:p w:rsidR="00927D2F" w:rsidRDefault="00927D2F" w:rsidP="00470C6D">
      <w:pPr>
        <w:rPr>
          <w:b/>
          <w:bCs w:val="0"/>
        </w:rPr>
      </w:pPr>
    </w:p>
    <w:p w:rsidR="00927D2F" w:rsidRDefault="00927D2F" w:rsidP="00470C6D">
      <w:pPr>
        <w:rPr>
          <w:b/>
          <w:bCs w:val="0"/>
        </w:rPr>
      </w:pPr>
    </w:p>
    <w:p w:rsidR="005E161A" w:rsidRPr="005E161A" w:rsidRDefault="005E161A" w:rsidP="005E161A">
      <w:pPr>
        <w:jc w:val="both"/>
      </w:pPr>
      <w:r w:rsidRPr="005E161A">
        <w:t xml:space="preserve">Eric J. Friday is a trial attorney with the Jacksonville firm of Fletcher &amp; Phillips, who concentrates his practice on, criminal defense, firearms law, and civil litigation, in addition to the firm’s focus on family law. Prior to joining Fletcher and Phillips he practiced with a complex personal injury firm as well as owning his own practice. He is regularly called on to discuss current legal issues in the news on different local media outlets and consults with other attorneys on firearms related issues.  He is admitted to </w:t>
      </w:r>
      <w:proofErr w:type="gramStart"/>
      <w:r w:rsidRPr="005E161A">
        <w:t>both the</w:t>
      </w:r>
      <w:proofErr w:type="gramEnd"/>
      <w:r w:rsidRPr="005E161A">
        <w:t xml:space="preserve"> Florida and Alabama Bar, as well as the Middle District of Florida.  Eric has been actively involved in firearms issues since 1996, when he began working on campaigns through the NRA's election volunteer program.  Eric is currently lead counsel for Florida Carry, Inc., and is involved in several active cases regarding firearms preemption, 2nd Amendment rights, and self defense.</w:t>
      </w:r>
    </w:p>
    <w:p w:rsidR="00927D2F" w:rsidRDefault="00927D2F">
      <w:pPr>
        <w:jc w:val="center"/>
      </w:pPr>
    </w:p>
    <w:sectPr w:rsidR="00927D2F" w:rsidSect="00AB389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6D" w:rsidRDefault="00470C6D">
      <w:r>
        <w:separator/>
      </w:r>
    </w:p>
  </w:endnote>
  <w:endnote w:type="continuationSeparator" w:id="0">
    <w:p w:rsidR="00470C6D" w:rsidRDefault="00470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6D" w:rsidRDefault="00470C6D">
      <w:r>
        <w:separator/>
      </w:r>
    </w:p>
  </w:footnote>
  <w:footnote w:type="continuationSeparator" w:id="0">
    <w:p w:rsidR="00470C6D" w:rsidRDefault="004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D" w:rsidRDefault="00470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D3D64"/>
    <w:rsid w:val="00190BF7"/>
    <w:rsid w:val="001B017A"/>
    <w:rsid w:val="001B1C11"/>
    <w:rsid w:val="00465406"/>
    <w:rsid w:val="00470C6D"/>
    <w:rsid w:val="005D567E"/>
    <w:rsid w:val="005E161A"/>
    <w:rsid w:val="006C27B2"/>
    <w:rsid w:val="00867E65"/>
    <w:rsid w:val="00927D2F"/>
    <w:rsid w:val="00977128"/>
    <w:rsid w:val="00A86F39"/>
    <w:rsid w:val="00AB3899"/>
    <w:rsid w:val="00BC1D47"/>
    <w:rsid w:val="00C450CA"/>
    <w:rsid w:val="00C9544E"/>
    <w:rsid w:val="00CF306C"/>
    <w:rsid w:val="00DF46FE"/>
    <w:rsid w:val="00E12D03"/>
    <w:rsid w:val="00E57342"/>
    <w:rsid w:val="00EA383F"/>
    <w:rsid w:val="00ED3D64"/>
    <w:rsid w:val="00F16BDF"/>
    <w:rsid w:val="00F3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99"/>
    <w:rPr>
      <w:rFonts w:ascii="Arial" w:hAnsi="Arial"/>
      <w:bCs/>
      <w:sz w:val="22"/>
      <w:szCs w:val="24"/>
    </w:rPr>
  </w:style>
  <w:style w:type="paragraph" w:styleId="Heading1">
    <w:name w:val="heading 1"/>
    <w:basedOn w:val="Normal"/>
    <w:next w:val="Normal"/>
    <w:qFormat/>
    <w:rsid w:val="00AB3899"/>
    <w:pPr>
      <w:keepNext/>
      <w:outlineLvl w:val="0"/>
    </w:pPr>
    <w:rPr>
      <w:b/>
      <w:bCs w:val="0"/>
      <w:sz w:val="20"/>
    </w:rPr>
  </w:style>
  <w:style w:type="paragraph" w:styleId="Heading2">
    <w:name w:val="heading 2"/>
    <w:basedOn w:val="Normal"/>
    <w:next w:val="Normal"/>
    <w:qFormat/>
    <w:rsid w:val="00AB3899"/>
    <w:pPr>
      <w:keepNext/>
      <w:jc w:val="right"/>
      <w:outlineLvl w:val="1"/>
    </w:pPr>
    <w:rPr>
      <w:i/>
      <w:i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3899"/>
    <w:pPr>
      <w:jc w:val="center"/>
    </w:pPr>
    <w:rPr>
      <w:b/>
      <w:bCs w:val="0"/>
    </w:rPr>
  </w:style>
  <w:style w:type="paragraph" w:styleId="Header">
    <w:name w:val="header"/>
    <w:basedOn w:val="Normal"/>
    <w:rsid w:val="00AB3899"/>
    <w:pPr>
      <w:tabs>
        <w:tab w:val="center" w:pos="4320"/>
        <w:tab w:val="right" w:pos="8640"/>
      </w:tabs>
    </w:pPr>
  </w:style>
  <w:style w:type="paragraph" w:styleId="Footer">
    <w:name w:val="footer"/>
    <w:basedOn w:val="Normal"/>
    <w:rsid w:val="00AB389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677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Dale R</vt:lpstr>
    </vt:vector>
  </TitlesOfParts>
  <Company>Village Architects Inc.</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R</dc:title>
  <dc:creator>Dale R. Landry</dc:creator>
  <cp:lastModifiedBy>Thomas Dunne</cp:lastModifiedBy>
  <cp:revision>2</cp:revision>
  <cp:lastPrinted>2004-03-08T10:17:00Z</cp:lastPrinted>
  <dcterms:created xsi:type="dcterms:W3CDTF">2012-10-04T17:41:00Z</dcterms:created>
  <dcterms:modified xsi:type="dcterms:W3CDTF">2012-10-04T17:41:00Z</dcterms:modified>
</cp:coreProperties>
</file>