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65" w:rsidRDefault="003E4165" w:rsidP="003E4165">
      <w:pPr>
        <w:rPr>
          <w:rFonts w:ascii="Arial" w:hAnsi="Arial"/>
        </w:rPr>
      </w:pPr>
      <w:r>
        <w:rPr>
          <w:rFonts w:ascii="Arial" w:hAnsi="Arial"/>
        </w:rPr>
        <w:t xml:space="preserve">Re: “One Way” Campaign </w:t>
      </w:r>
    </w:p>
    <w:p w:rsidR="003E4165"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Dear [</w:t>
      </w:r>
      <w:r w:rsidR="0088332F" w:rsidRPr="00A17B3E">
        <w:rPr>
          <w:rFonts w:ascii="Arial" w:hAnsi="Arial"/>
        </w:rPr>
        <w:t>Kentucky</w:t>
      </w:r>
      <w:r w:rsidRPr="00A17B3E">
        <w:rPr>
          <w:rFonts w:ascii="Arial" w:hAnsi="Arial"/>
        </w:rPr>
        <w:t xml:space="preserve"> Business Leader],</w:t>
      </w:r>
    </w:p>
    <w:p w:rsidR="003E4165" w:rsidRPr="00A17B3E"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 xml:space="preserve">Summer is </w:t>
      </w:r>
      <w:r w:rsidR="000A4DC8" w:rsidRPr="00A17B3E">
        <w:rPr>
          <w:rFonts w:ascii="Arial" w:hAnsi="Arial"/>
        </w:rPr>
        <w:t xml:space="preserve">almost here </w:t>
      </w:r>
      <w:r w:rsidRPr="00A17B3E">
        <w:rPr>
          <w:rFonts w:ascii="Arial" w:hAnsi="Arial"/>
        </w:rPr>
        <w:t>and millions of people are booking their trips to Florida. This year, we are asking you to make that plane reservation a “one way.”</w:t>
      </w:r>
    </w:p>
    <w:p w:rsidR="003E4165" w:rsidRPr="00A17B3E"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Thanks to the economic turnaround we have mounted here in Florida over the last two years our state now ranks second in the nation as a place to do business and we are nipping at the heels of Texas every</w:t>
      </w:r>
      <w:r w:rsidR="00174342" w:rsidRPr="00A17B3E">
        <w:rPr>
          <w:rFonts w:ascii="Arial" w:hAnsi="Arial"/>
        </w:rPr>
        <w:t xml:space="preserve"> </w:t>
      </w:r>
      <w:r w:rsidRPr="00A17B3E">
        <w:rPr>
          <w:rFonts w:ascii="Arial" w:hAnsi="Arial"/>
        </w:rPr>
        <w:t xml:space="preserve">day, as we approach the prized #1 spot. </w:t>
      </w:r>
    </w:p>
    <w:p w:rsidR="003E4165" w:rsidRPr="00A17B3E"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Before we took office two years ago, Florida was losing jobs and many families were losing their dreams. In the four years before we took office, Florida lost more than 8</w:t>
      </w:r>
      <w:r w:rsidR="001663D4" w:rsidRPr="00A17B3E">
        <w:rPr>
          <w:rFonts w:ascii="Arial" w:hAnsi="Arial"/>
        </w:rPr>
        <w:t>32</w:t>
      </w:r>
      <w:r w:rsidRPr="00A17B3E">
        <w:rPr>
          <w:rFonts w:ascii="Arial" w:hAnsi="Arial"/>
        </w:rPr>
        <w:t xml:space="preserve">,000 jobs. Unemployment more than tripled – from 3.5% to 11.1% over those four years. State debt increased by $5.2 billion. Our housing market had collapsed, our economy was off track, and our families were hurting. </w:t>
      </w:r>
    </w:p>
    <w:p w:rsidR="003E4165" w:rsidRPr="00A17B3E"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 xml:space="preserve">Today, we are seeing the results of an incredible economic turnaround. Florida’s unemployment rate has now dropped by more than 3 percentage points from two years ago – the second biggest drop in the country. We are now at </w:t>
      </w:r>
      <w:r w:rsidR="001663D4" w:rsidRPr="00A17B3E">
        <w:rPr>
          <w:rFonts w:ascii="Arial" w:hAnsi="Arial"/>
        </w:rPr>
        <w:t>7.</w:t>
      </w:r>
      <w:r w:rsidR="0074435C" w:rsidRPr="00A17B3E">
        <w:rPr>
          <w:rFonts w:ascii="Arial" w:hAnsi="Arial"/>
        </w:rPr>
        <w:t>2</w:t>
      </w:r>
      <w:r w:rsidRPr="00A17B3E">
        <w:rPr>
          <w:rFonts w:ascii="Arial" w:hAnsi="Arial"/>
        </w:rPr>
        <w:t xml:space="preserve"> percent unemployment</w:t>
      </w:r>
      <w:r w:rsidR="000A4DC8" w:rsidRPr="00A17B3E">
        <w:rPr>
          <w:rFonts w:ascii="Arial" w:hAnsi="Arial"/>
        </w:rPr>
        <w:t xml:space="preserve"> (below the national average)</w:t>
      </w:r>
      <w:r w:rsidRPr="00A17B3E">
        <w:rPr>
          <w:rFonts w:ascii="Arial" w:hAnsi="Arial"/>
        </w:rPr>
        <w:t xml:space="preserve"> –</w:t>
      </w:r>
      <w:r w:rsidR="000A4DC8" w:rsidRPr="00A17B3E">
        <w:rPr>
          <w:rFonts w:ascii="Arial" w:hAnsi="Arial"/>
        </w:rPr>
        <w:t xml:space="preserve"> </w:t>
      </w:r>
      <w:r w:rsidRPr="00A17B3E">
        <w:rPr>
          <w:rFonts w:ascii="Arial" w:hAnsi="Arial"/>
        </w:rPr>
        <w:t xml:space="preserve">and we aren’t letting up until everyone who wants a job in our state has one.  </w:t>
      </w:r>
    </w:p>
    <w:p w:rsidR="003E4165" w:rsidRPr="00A17B3E" w:rsidRDefault="003E4165" w:rsidP="003E4165">
      <w:pPr>
        <w:rPr>
          <w:rFonts w:ascii="Arial" w:hAnsi="Arial"/>
        </w:rPr>
      </w:pPr>
    </w:p>
    <w:p w:rsidR="003E4165" w:rsidRPr="00A17B3E" w:rsidRDefault="003E4165" w:rsidP="003E4165">
      <w:pPr>
        <w:rPr>
          <w:rFonts w:ascii="Arial" w:hAnsi="Arial"/>
        </w:rPr>
      </w:pPr>
      <w:r w:rsidRPr="00A17B3E">
        <w:rPr>
          <w:rFonts w:ascii="Arial" w:hAnsi="Arial"/>
        </w:rPr>
        <w:t xml:space="preserve">We have also cut state debt by $2 billion. Housing starts are up again, and consumer confidence is rebounding. Our economy has created more than 300,000 new private sector jobs </w:t>
      </w:r>
      <w:r w:rsidR="0049116E" w:rsidRPr="00A17B3E">
        <w:rPr>
          <w:rFonts w:ascii="Arial" w:hAnsi="Arial"/>
        </w:rPr>
        <w:t>since I took office</w:t>
      </w:r>
      <w:r w:rsidRPr="00A17B3E">
        <w:rPr>
          <w:rFonts w:ascii="Arial" w:hAnsi="Arial"/>
        </w:rPr>
        <w:t xml:space="preserve">. Quite simply, our formula for job creation is working. We have cut business regulations, kept taxes low (Florida has no income tax at all), and paid down state debt while making government do more with less. </w:t>
      </w:r>
    </w:p>
    <w:p w:rsidR="00EB0F3D" w:rsidRPr="00A17B3E" w:rsidRDefault="00EB0F3D" w:rsidP="003E4165">
      <w:pPr>
        <w:rPr>
          <w:rFonts w:ascii="Arial" w:hAnsi="Arial"/>
        </w:rPr>
      </w:pPr>
    </w:p>
    <w:p w:rsidR="000E0424" w:rsidRPr="00A17B3E" w:rsidRDefault="003E4165" w:rsidP="0088332F">
      <w:pPr>
        <w:rPr>
          <w:rFonts w:ascii="Arial" w:hAnsi="Arial"/>
        </w:rPr>
      </w:pPr>
      <w:r w:rsidRPr="00A17B3E">
        <w:rPr>
          <w:rFonts w:ascii="Arial" w:hAnsi="Arial"/>
        </w:rPr>
        <w:t xml:space="preserve">Although Florida’s economic formula is working, we know </w:t>
      </w:r>
      <w:r w:rsidR="0088332F" w:rsidRPr="00A17B3E">
        <w:rPr>
          <w:rFonts w:ascii="Arial" w:hAnsi="Arial"/>
        </w:rPr>
        <w:t>Kentucky’s</w:t>
      </w:r>
      <w:r w:rsidRPr="00A17B3E">
        <w:rPr>
          <w:rFonts w:ascii="Arial" w:hAnsi="Arial"/>
        </w:rPr>
        <w:t xml:space="preserve"> formula of more taxing and more spending </w:t>
      </w:r>
      <w:r w:rsidRPr="00A17B3E">
        <w:rPr>
          <w:rFonts w:ascii="Arial" w:hAnsi="Arial"/>
          <w:i/>
        </w:rPr>
        <w:t>ISN’T WORKING</w:t>
      </w:r>
      <w:r w:rsidRPr="00A17B3E">
        <w:rPr>
          <w:rFonts w:ascii="Arial" w:hAnsi="Arial"/>
        </w:rPr>
        <w:t>.</w:t>
      </w:r>
      <w:r w:rsidR="00BD3966" w:rsidRPr="00A17B3E">
        <w:rPr>
          <w:rFonts w:ascii="Arial" w:hAnsi="Arial"/>
        </w:rPr>
        <w:t xml:space="preserve"> </w:t>
      </w:r>
      <w:r w:rsidR="00EB0F3D" w:rsidRPr="00A17B3E">
        <w:rPr>
          <w:rFonts w:ascii="Arial" w:hAnsi="Arial"/>
        </w:rPr>
        <w:t xml:space="preserve"> According to</w:t>
      </w:r>
      <w:r w:rsidR="005B0B77" w:rsidRPr="00A17B3E">
        <w:rPr>
          <w:rFonts w:ascii="Arial" w:hAnsi="Arial"/>
        </w:rPr>
        <w:t xml:space="preserve"> report</w:t>
      </w:r>
      <w:r w:rsidR="00EB0F3D" w:rsidRPr="00A17B3E">
        <w:rPr>
          <w:rFonts w:ascii="Arial" w:hAnsi="Arial"/>
        </w:rPr>
        <w:t>s</w:t>
      </w:r>
      <w:r w:rsidR="005B0B77" w:rsidRPr="00A17B3E">
        <w:rPr>
          <w:rFonts w:ascii="Arial" w:hAnsi="Arial"/>
        </w:rPr>
        <w:t xml:space="preserve"> </w:t>
      </w:r>
      <w:r w:rsidR="001C584C" w:rsidRPr="00A17B3E">
        <w:rPr>
          <w:rFonts w:ascii="Arial" w:hAnsi="Arial"/>
        </w:rPr>
        <w:t xml:space="preserve">released </w:t>
      </w:r>
      <w:r w:rsidR="005B0B77" w:rsidRPr="00A17B3E">
        <w:rPr>
          <w:rFonts w:ascii="Arial" w:hAnsi="Arial"/>
        </w:rPr>
        <w:t>by the Tax Foundation,</w:t>
      </w:r>
      <w:r w:rsidR="00EB0F3D" w:rsidRPr="00A17B3E">
        <w:rPr>
          <w:rFonts w:ascii="Arial" w:hAnsi="Arial"/>
        </w:rPr>
        <w:t xml:space="preserve"> </w:t>
      </w:r>
      <w:r w:rsidR="0088332F" w:rsidRPr="00A17B3E">
        <w:rPr>
          <w:rFonts w:ascii="Arial" w:hAnsi="Arial"/>
        </w:rPr>
        <w:t>more than half of the states</w:t>
      </w:r>
      <w:r w:rsidR="006E4A54" w:rsidRPr="00A17B3E">
        <w:rPr>
          <w:rFonts w:ascii="Arial" w:hAnsi="Arial"/>
        </w:rPr>
        <w:t xml:space="preserve"> in the nation</w:t>
      </w:r>
      <w:r w:rsidR="0088332F" w:rsidRPr="00A17B3E">
        <w:rPr>
          <w:rFonts w:ascii="Arial" w:hAnsi="Arial"/>
        </w:rPr>
        <w:t xml:space="preserve"> have a better corporate tax </w:t>
      </w:r>
      <w:r w:rsidR="0088332F" w:rsidRPr="00A17B3E">
        <w:rPr>
          <w:rFonts w:ascii="Arial" w:hAnsi="Arial"/>
          <w:u w:val="single"/>
        </w:rPr>
        <w:t>and</w:t>
      </w:r>
      <w:r w:rsidR="0088332F" w:rsidRPr="00A17B3E">
        <w:rPr>
          <w:rFonts w:ascii="Arial" w:hAnsi="Arial"/>
        </w:rPr>
        <w:t xml:space="preserve"> personal</w:t>
      </w:r>
      <w:r w:rsidR="002A3279" w:rsidRPr="00A17B3E">
        <w:rPr>
          <w:rFonts w:ascii="Arial" w:hAnsi="Arial"/>
        </w:rPr>
        <w:t xml:space="preserve"> income</w:t>
      </w:r>
      <w:r w:rsidR="0088332F" w:rsidRPr="00A17B3E">
        <w:rPr>
          <w:rFonts w:ascii="Arial" w:hAnsi="Arial"/>
        </w:rPr>
        <w:t xml:space="preserve"> tax structure</w:t>
      </w:r>
      <w:r w:rsidR="0049116E" w:rsidRPr="00A17B3E">
        <w:rPr>
          <w:rFonts w:ascii="Arial" w:hAnsi="Arial"/>
        </w:rPr>
        <w:t xml:space="preserve"> than Kentucky</w:t>
      </w:r>
      <w:r w:rsidR="0088332F" w:rsidRPr="00A17B3E">
        <w:rPr>
          <w:rFonts w:ascii="Arial" w:hAnsi="Arial"/>
        </w:rPr>
        <w:t xml:space="preserve">.  </w:t>
      </w:r>
      <w:r w:rsidR="002A3279" w:rsidRPr="00A17B3E">
        <w:rPr>
          <w:rFonts w:ascii="Arial" w:hAnsi="Arial"/>
        </w:rPr>
        <w:t xml:space="preserve">As a result, over the past year </w:t>
      </w:r>
      <w:r w:rsidR="0049116E" w:rsidRPr="00A17B3E">
        <w:rPr>
          <w:rFonts w:ascii="Arial" w:hAnsi="Arial"/>
        </w:rPr>
        <w:t>Kentucky’s</w:t>
      </w:r>
      <w:r w:rsidR="002A3279" w:rsidRPr="00A17B3E">
        <w:rPr>
          <w:rFonts w:ascii="Arial" w:hAnsi="Arial"/>
        </w:rPr>
        <w:t xml:space="preserve"> unemployment rate remained relatively stagnant while Florida has dropped 1.7%.</w:t>
      </w:r>
    </w:p>
    <w:p w:rsidR="00EB0F3D" w:rsidRPr="00A17B3E" w:rsidRDefault="00EB0F3D" w:rsidP="003E4165">
      <w:pPr>
        <w:rPr>
          <w:rFonts w:ascii="Arial" w:hAnsi="Arial"/>
        </w:rPr>
      </w:pPr>
    </w:p>
    <w:p w:rsidR="00EB0F3D" w:rsidRPr="00A17B3E" w:rsidRDefault="003E4165" w:rsidP="00EB0F3D">
      <w:pPr>
        <w:rPr>
          <w:rFonts w:ascii="Arial" w:hAnsi="Arial"/>
        </w:rPr>
      </w:pPr>
      <w:r w:rsidRPr="00A17B3E">
        <w:rPr>
          <w:rFonts w:ascii="Arial" w:hAnsi="Arial"/>
        </w:rPr>
        <w:t>We hope you book a trip to Florida soon, and we hope you make it a “one way” trip because</w:t>
      </w:r>
      <w:r w:rsidR="00912EF6" w:rsidRPr="00A17B3E">
        <w:rPr>
          <w:rFonts w:ascii="Arial" w:hAnsi="Arial"/>
        </w:rPr>
        <w:t xml:space="preserve"> we have the perfect climate for your business.</w:t>
      </w:r>
      <w:r w:rsidR="00EB0F3D" w:rsidRPr="00A17B3E">
        <w:rPr>
          <w:rFonts w:ascii="Arial" w:hAnsi="Arial"/>
        </w:rPr>
        <w:t xml:space="preserve"> Last month Hertz rental </w:t>
      </w:r>
      <w:proofErr w:type="gramStart"/>
      <w:r w:rsidR="00EB0F3D" w:rsidRPr="00A17B3E">
        <w:rPr>
          <w:rFonts w:ascii="Arial" w:hAnsi="Arial"/>
        </w:rPr>
        <w:t>car company</w:t>
      </w:r>
      <w:proofErr w:type="gramEnd"/>
      <w:r w:rsidR="00EB0F3D" w:rsidRPr="00A17B3E">
        <w:rPr>
          <w:rFonts w:ascii="Arial" w:hAnsi="Arial"/>
        </w:rPr>
        <w:t xml:space="preserve"> recognized it’s working in Florida when they booked their </w:t>
      </w:r>
      <w:r w:rsidR="0049116E" w:rsidRPr="00A17B3E">
        <w:rPr>
          <w:rFonts w:ascii="Arial" w:hAnsi="Arial"/>
        </w:rPr>
        <w:t xml:space="preserve">one-way </w:t>
      </w:r>
      <w:r w:rsidR="00EB0F3D" w:rsidRPr="00A17B3E">
        <w:rPr>
          <w:rFonts w:ascii="Arial" w:hAnsi="Arial"/>
        </w:rPr>
        <w:t xml:space="preserve">ticket to move their global headquarters to Central Florida.  </w:t>
      </w:r>
    </w:p>
    <w:p w:rsidR="003E4165" w:rsidRPr="00A17B3E" w:rsidRDefault="003E4165" w:rsidP="003E4165">
      <w:pPr>
        <w:rPr>
          <w:rFonts w:ascii="Arial" w:hAnsi="Arial"/>
        </w:rPr>
      </w:pPr>
    </w:p>
    <w:p w:rsidR="003E4165" w:rsidRDefault="003E4165" w:rsidP="003E4165">
      <w:pPr>
        <w:rPr>
          <w:rFonts w:ascii="Arial" w:hAnsi="Arial"/>
        </w:rPr>
      </w:pPr>
      <w:r w:rsidRPr="00A17B3E">
        <w:rPr>
          <w:rFonts w:ascii="Arial" w:hAnsi="Arial"/>
        </w:rPr>
        <w:t>When you come to Florida, please contact my office for a meeting. I would love to tell you even more about the economic turnaround underway in our state and why Florida</w:t>
      </w:r>
      <w:r w:rsidR="00AD379B" w:rsidRPr="00A17B3E">
        <w:rPr>
          <w:rFonts w:ascii="Arial" w:hAnsi="Arial"/>
        </w:rPr>
        <w:t xml:space="preserve"> </w:t>
      </w:r>
      <w:r w:rsidR="00912EF6" w:rsidRPr="00A17B3E">
        <w:rPr>
          <w:rFonts w:ascii="Arial" w:hAnsi="Arial"/>
        </w:rPr>
        <w:t xml:space="preserve">is the best state in the nation to live, work </w:t>
      </w:r>
      <w:r w:rsidR="000A4DC8" w:rsidRPr="00A17B3E">
        <w:rPr>
          <w:rFonts w:ascii="Arial" w:hAnsi="Arial"/>
        </w:rPr>
        <w:t>and</w:t>
      </w:r>
      <w:r w:rsidR="00912EF6" w:rsidRPr="00A17B3E">
        <w:rPr>
          <w:rFonts w:ascii="Arial" w:hAnsi="Arial"/>
        </w:rPr>
        <w:t xml:space="preserve"> raise a family.</w:t>
      </w:r>
      <w:r w:rsidRPr="00A17B3E">
        <w:rPr>
          <w:rFonts w:ascii="Arial" w:hAnsi="Arial"/>
        </w:rPr>
        <w:t xml:space="preserve"> </w:t>
      </w:r>
      <w:r w:rsidR="000A4DC8" w:rsidRPr="00A17B3E">
        <w:rPr>
          <w:rFonts w:ascii="Arial" w:hAnsi="Arial"/>
        </w:rPr>
        <w:t>I l</w:t>
      </w:r>
      <w:r w:rsidRPr="00A17B3E">
        <w:rPr>
          <w:rFonts w:ascii="Arial" w:hAnsi="Arial"/>
        </w:rPr>
        <w:t xml:space="preserve">ook forward to seeing you here soon. </w:t>
      </w:r>
      <w:r w:rsidR="00DE4050" w:rsidRPr="00A17B3E">
        <w:rPr>
          <w:rFonts w:ascii="Arial" w:hAnsi="Arial"/>
        </w:rPr>
        <w:t>Please call Enterprise Florida and schedule a visit today</w:t>
      </w:r>
      <w:r w:rsidR="0049483A" w:rsidRPr="00A17B3E">
        <w:rPr>
          <w:rFonts w:ascii="Arial" w:hAnsi="Arial"/>
        </w:rPr>
        <w:t>:</w:t>
      </w:r>
      <w:r w:rsidR="00DE4050" w:rsidRPr="00A17B3E">
        <w:rPr>
          <w:rFonts w:ascii="Arial" w:hAnsi="Arial"/>
        </w:rPr>
        <w:t xml:space="preserve"> (</w:t>
      </w:r>
      <w:r w:rsidR="0049483A" w:rsidRPr="00A17B3E">
        <w:rPr>
          <w:rFonts w:ascii="Arial" w:hAnsi="Arial"/>
        </w:rPr>
        <w:t xml:space="preserve">407) </w:t>
      </w:r>
      <w:r w:rsidR="0074435C" w:rsidRPr="00A17B3E">
        <w:rPr>
          <w:rFonts w:ascii="Arial" w:hAnsi="Arial"/>
        </w:rPr>
        <w:t>956-5629</w:t>
      </w:r>
    </w:p>
    <w:p w:rsidR="003E4165" w:rsidRDefault="003E4165" w:rsidP="003E4165">
      <w:pPr>
        <w:rPr>
          <w:rFonts w:ascii="Arial" w:hAnsi="Arial"/>
        </w:rPr>
      </w:pPr>
    </w:p>
    <w:p w:rsidR="003E4165" w:rsidRDefault="003E4165" w:rsidP="003E4165">
      <w:pPr>
        <w:rPr>
          <w:rFonts w:ascii="Arial" w:hAnsi="Arial"/>
        </w:rPr>
      </w:pPr>
      <w:r>
        <w:rPr>
          <w:rFonts w:ascii="Arial" w:hAnsi="Arial"/>
        </w:rPr>
        <w:t xml:space="preserve">Sincerely, </w:t>
      </w:r>
    </w:p>
    <w:p w:rsidR="004678F7" w:rsidRPr="00264096" w:rsidRDefault="003E4165" w:rsidP="003E4165">
      <w:pPr>
        <w:rPr>
          <w:rFonts w:ascii="Arial" w:hAnsi="Arial"/>
        </w:rPr>
      </w:pPr>
      <w:r>
        <w:rPr>
          <w:rFonts w:ascii="Arial" w:hAnsi="Arial"/>
        </w:rPr>
        <w:t>Governor Rick Scott</w:t>
      </w:r>
    </w:p>
    <w:sectPr w:rsidR="004678F7" w:rsidRPr="00264096" w:rsidSect="003E4165">
      <w:footerReference w:type="even" r:id="rId6"/>
      <w:pgSz w:w="12240" w:h="15840"/>
      <w:pgMar w:top="720" w:right="180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3D" w:rsidRDefault="00EB0F3D">
      <w:r>
        <w:separator/>
      </w:r>
    </w:p>
  </w:endnote>
  <w:endnote w:type="continuationSeparator" w:id="0">
    <w:p w:rsidR="00EB0F3D" w:rsidRDefault="00EB0F3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3D" w:rsidRDefault="00997079" w:rsidP="003E4165">
    <w:pPr>
      <w:pStyle w:val="Footer"/>
      <w:framePr w:wrap="around" w:vAnchor="text" w:hAnchor="margin" w:xAlign="center" w:y="1"/>
      <w:rPr>
        <w:rStyle w:val="PageNumber"/>
      </w:rPr>
    </w:pPr>
    <w:r>
      <w:rPr>
        <w:rStyle w:val="PageNumber"/>
      </w:rPr>
      <w:fldChar w:fldCharType="begin"/>
    </w:r>
    <w:r w:rsidR="00EB0F3D">
      <w:rPr>
        <w:rStyle w:val="PageNumber"/>
      </w:rPr>
      <w:instrText xml:space="preserve">PAGE  </w:instrText>
    </w:r>
    <w:r>
      <w:rPr>
        <w:rStyle w:val="PageNumber"/>
      </w:rPr>
      <w:fldChar w:fldCharType="end"/>
    </w:r>
  </w:p>
  <w:p w:rsidR="00EB0F3D" w:rsidRDefault="00EB0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3D" w:rsidRDefault="00EB0F3D">
      <w:r>
        <w:separator/>
      </w:r>
    </w:p>
  </w:footnote>
  <w:footnote w:type="continuationSeparator" w:id="0">
    <w:p w:rsidR="00EB0F3D" w:rsidRDefault="00EB0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55D6"/>
    <w:rsid w:val="0004725B"/>
    <w:rsid w:val="00081474"/>
    <w:rsid w:val="000844A7"/>
    <w:rsid w:val="000A4DC8"/>
    <w:rsid w:val="000E0424"/>
    <w:rsid w:val="001663D4"/>
    <w:rsid w:val="00174342"/>
    <w:rsid w:val="001B563D"/>
    <w:rsid w:val="001C584C"/>
    <w:rsid w:val="002862E9"/>
    <w:rsid w:val="002A3279"/>
    <w:rsid w:val="002E54B3"/>
    <w:rsid w:val="00331CE0"/>
    <w:rsid w:val="003E4165"/>
    <w:rsid w:val="004678F7"/>
    <w:rsid w:val="0049116E"/>
    <w:rsid w:val="0049483A"/>
    <w:rsid w:val="005271C3"/>
    <w:rsid w:val="0052726F"/>
    <w:rsid w:val="005332B2"/>
    <w:rsid w:val="005955D6"/>
    <w:rsid w:val="005B0B77"/>
    <w:rsid w:val="00626DE2"/>
    <w:rsid w:val="006A11C6"/>
    <w:rsid w:val="006B4A31"/>
    <w:rsid w:val="006E4A54"/>
    <w:rsid w:val="0074435C"/>
    <w:rsid w:val="007E45F6"/>
    <w:rsid w:val="007F399B"/>
    <w:rsid w:val="008121A2"/>
    <w:rsid w:val="008600F6"/>
    <w:rsid w:val="0088332F"/>
    <w:rsid w:val="008C0525"/>
    <w:rsid w:val="008D15A6"/>
    <w:rsid w:val="00912EF6"/>
    <w:rsid w:val="00997079"/>
    <w:rsid w:val="00997997"/>
    <w:rsid w:val="009B2918"/>
    <w:rsid w:val="009D4861"/>
    <w:rsid w:val="009D6541"/>
    <w:rsid w:val="00A17B3E"/>
    <w:rsid w:val="00A23040"/>
    <w:rsid w:val="00A43F03"/>
    <w:rsid w:val="00A5300D"/>
    <w:rsid w:val="00AA4929"/>
    <w:rsid w:val="00AD379B"/>
    <w:rsid w:val="00AD7937"/>
    <w:rsid w:val="00AE5F80"/>
    <w:rsid w:val="00BD3966"/>
    <w:rsid w:val="00C02B61"/>
    <w:rsid w:val="00CB065C"/>
    <w:rsid w:val="00D1483D"/>
    <w:rsid w:val="00D65EAA"/>
    <w:rsid w:val="00D767D2"/>
    <w:rsid w:val="00D80497"/>
    <w:rsid w:val="00D97BAE"/>
    <w:rsid w:val="00DE4050"/>
    <w:rsid w:val="00E31692"/>
    <w:rsid w:val="00E57D24"/>
    <w:rsid w:val="00EB0F3D"/>
    <w:rsid w:val="00EC423B"/>
    <w:rsid w:val="00ED556A"/>
    <w:rsid w:val="00EF5125"/>
    <w:rsid w:val="00F37D71"/>
    <w:rsid w:val="00F40D2A"/>
    <w:rsid w:val="00F70F46"/>
    <w:rsid w:val="00F97B9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57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088A"/>
    <w:pPr>
      <w:tabs>
        <w:tab w:val="center" w:pos="4320"/>
        <w:tab w:val="right" w:pos="8640"/>
      </w:tabs>
    </w:pPr>
  </w:style>
  <w:style w:type="character" w:customStyle="1" w:styleId="FooterChar">
    <w:name w:val="Footer Char"/>
    <w:basedOn w:val="DefaultParagraphFont"/>
    <w:link w:val="Footer"/>
    <w:uiPriority w:val="99"/>
    <w:semiHidden/>
    <w:rsid w:val="001A088A"/>
    <w:rPr>
      <w:sz w:val="24"/>
      <w:szCs w:val="24"/>
    </w:rPr>
  </w:style>
  <w:style w:type="character" w:styleId="PageNumber">
    <w:name w:val="page number"/>
    <w:basedOn w:val="DefaultParagraphFont"/>
    <w:uiPriority w:val="99"/>
    <w:semiHidden/>
    <w:unhideWhenUsed/>
    <w:rsid w:val="001A088A"/>
  </w:style>
  <w:style w:type="paragraph" w:styleId="Header">
    <w:name w:val="header"/>
    <w:basedOn w:val="Normal"/>
    <w:link w:val="HeaderChar"/>
    <w:uiPriority w:val="99"/>
    <w:semiHidden/>
    <w:unhideWhenUsed/>
    <w:rsid w:val="00081474"/>
    <w:pPr>
      <w:tabs>
        <w:tab w:val="center" w:pos="4680"/>
        <w:tab w:val="right" w:pos="9360"/>
      </w:tabs>
    </w:pPr>
  </w:style>
  <w:style w:type="character" w:customStyle="1" w:styleId="HeaderChar">
    <w:name w:val="Header Char"/>
    <w:basedOn w:val="DefaultParagraphFont"/>
    <w:link w:val="Header"/>
    <w:uiPriority w:val="99"/>
    <w:semiHidden/>
    <w:rsid w:val="000814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466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Governor Rick Scott: Putting Florida Families First</vt:lpstr>
    </vt:vector>
  </TitlesOfParts>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Rick Scott: Putting Florida Families First</dc:title>
  <dc:subject/>
  <dc:creator>Melissa Sellers</dc:creator>
  <cp:keywords/>
  <cp:lastModifiedBy>yut</cp:lastModifiedBy>
  <cp:revision>9</cp:revision>
  <cp:lastPrinted>2013-06-13T11:24:00Z</cp:lastPrinted>
  <dcterms:created xsi:type="dcterms:W3CDTF">2013-06-10T20:37:00Z</dcterms:created>
  <dcterms:modified xsi:type="dcterms:W3CDTF">2013-06-17T14:42:00Z</dcterms:modified>
</cp:coreProperties>
</file>